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136FC7" w14:textId="77777777" w:rsidR="000E3B38" w:rsidRDefault="00DF0083">
      <w:pPr>
        <w:pStyle w:val="1"/>
        <w:spacing w:line="360" w:lineRule="auto"/>
        <w:rPr>
          <w:rFonts w:ascii="ＭＳ Ｐゴシック" w:eastAsia="ＭＳ Ｐゴシック" w:hAnsi="ＭＳ Ｐゴシック" w:cs="ＭＳ Ｐゴシック" w:hint="default"/>
          <w:sz w:val="24"/>
          <w:szCs w:val="24"/>
        </w:rPr>
      </w:pPr>
      <w:r>
        <w:rPr>
          <w:rFonts w:eastAsia="ＭＳ Ｐゴシック"/>
          <w:sz w:val="24"/>
          <w:szCs w:val="24"/>
        </w:rPr>
        <w:t>〈誠文堂新光社　新刊のご案内〉</w:t>
      </w:r>
    </w:p>
    <w:p w14:paraId="13B40A73" w14:textId="77777777" w:rsidR="000E3B38" w:rsidRDefault="00DF0083">
      <w:pPr>
        <w:pStyle w:val="A5"/>
        <w:rPr>
          <w:rFonts w:ascii="ＭＳ Ｐゴシック" w:eastAsia="ＭＳ Ｐゴシック" w:hAnsi="ＭＳ Ｐゴシック" w:cs="ＭＳ Ｐゴシック" w:hint="default"/>
          <w:sz w:val="54"/>
          <w:szCs w:val="54"/>
        </w:rPr>
      </w:pPr>
      <w:r>
        <w:rPr>
          <w:rFonts w:eastAsia="ＭＳ Ｐゴシック"/>
          <w:sz w:val="54"/>
          <w:szCs w:val="54"/>
        </w:rPr>
        <w:t>シズルのデザイン</w:t>
      </w:r>
    </w:p>
    <w:p w14:paraId="7D01997E" w14:textId="77777777" w:rsidR="000E3B38" w:rsidRDefault="00DF0083">
      <w:pPr>
        <w:pStyle w:val="A5"/>
        <w:spacing w:line="480" w:lineRule="auto"/>
        <w:rPr>
          <w:rFonts w:ascii="ＭＳ Ｐゴシック" w:eastAsia="ＭＳ Ｐゴシック" w:hAnsi="ＭＳ Ｐゴシック" w:cs="ＭＳ Ｐゴシック" w:hint="default"/>
          <w:sz w:val="54"/>
          <w:szCs w:val="54"/>
        </w:rPr>
      </w:pPr>
      <w:r>
        <w:rPr>
          <w:rFonts w:eastAsia="ＭＳ Ｐゴシック"/>
          <w:sz w:val="40"/>
          <w:szCs w:val="40"/>
        </w:rPr>
        <w:t>食品パッケージに見るおいしさの言葉とヴィジュアル</w:t>
      </w:r>
    </w:p>
    <w:p w14:paraId="416A6E0F" w14:textId="77777777" w:rsidR="000E3B38" w:rsidRDefault="00DF0083">
      <w:pPr>
        <w:pStyle w:val="1"/>
        <w:spacing w:line="360" w:lineRule="auto"/>
        <w:rPr>
          <w:rFonts w:ascii="ＭＳ ゴシック" w:eastAsia="ＭＳ ゴシック" w:hAnsi="ＭＳ ゴシック" w:cs="ＭＳ ゴシック" w:hint="default"/>
          <w:sz w:val="32"/>
          <w:szCs w:val="32"/>
        </w:rPr>
      </w:pPr>
      <w:r>
        <w:rPr>
          <w:rFonts w:eastAsia="ＭＳ ゴシック"/>
          <w:sz w:val="32"/>
          <w:szCs w:val="32"/>
        </w:rPr>
        <w:t>シズルの世界を</w:t>
      </w:r>
      <w:r>
        <w:rPr>
          <w:rFonts w:eastAsia="ＭＳ Ｐゴシック"/>
          <w:sz w:val="32"/>
          <w:szCs w:val="32"/>
        </w:rPr>
        <w:t>「</w:t>
      </w:r>
      <w:r>
        <w:rPr>
          <w:rFonts w:eastAsia="ＭＳ ゴシック"/>
          <w:sz w:val="32"/>
          <w:szCs w:val="32"/>
        </w:rPr>
        <w:t>ことば</w:t>
      </w:r>
      <w:r>
        <w:rPr>
          <w:rFonts w:eastAsia="ＭＳ Ｐゴシック"/>
          <w:sz w:val="32"/>
          <w:szCs w:val="32"/>
        </w:rPr>
        <w:t>」</w:t>
      </w:r>
      <w:r>
        <w:rPr>
          <w:rFonts w:eastAsia="ＭＳ ゴシック"/>
          <w:sz w:val="32"/>
          <w:szCs w:val="32"/>
        </w:rPr>
        <w:t>を</w:t>
      </w:r>
    </w:p>
    <w:p w14:paraId="2B0D15E2" w14:textId="77777777" w:rsidR="000E3B38" w:rsidRDefault="00DF0083">
      <w:pPr>
        <w:pStyle w:val="1"/>
        <w:spacing w:line="360" w:lineRule="auto"/>
        <w:rPr>
          <w:rFonts w:ascii="ＭＳ Ｐゴシック" w:eastAsia="ＭＳ Ｐゴシック" w:hAnsi="ＭＳ Ｐゴシック" w:cs="ＭＳ Ｐゴシック" w:hint="default"/>
          <w:sz w:val="36"/>
          <w:szCs w:val="36"/>
        </w:rPr>
      </w:pPr>
      <w:r>
        <w:rPr>
          <w:rFonts w:eastAsia="ＭＳ ゴシック"/>
          <w:sz w:val="32"/>
          <w:szCs w:val="32"/>
        </w:rPr>
        <w:t xml:space="preserve">　　　　手がかりに徹底調査</w:t>
      </w:r>
      <w:r>
        <w:rPr>
          <w:rFonts w:ascii="HGMinchoE" w:eastAsia="HGMinchoE" w:hAnsi="HGMinchoE" w:cs="HGMinchoE"/>
          <w:sz w:val="36"/>
          <w:szCs w:val="36"/>
        </w:rPr>
        <w:t>！</w:t>
      </w:r>
    </w:p>
    <w:p w14:paraId="300D502D" w14:textId="77777777" w:rsidR="000E3B38" w:rsidRDefault="00DF0083">
      <w:pPr>
        <w:pStyle w:val="1"/>
        <w:spacing w:line="360" w:lineRule="auto"/>
        <w:ind w:right="3679"/>
        <w:jc w:val="both"/>
        <w:rPr>
          <w:rFonts w:ascii="ＭＳ Ｐゴシック" w:eastAsia="ＭＳ Ｐゴシック" w:hAnsi="ＭＳ Ｐゴシック" w:cs="ＭＳ Ｐゴシック" w:hint="default"/>
        </w:rPr>
      </w:pPr>
      <w:r>
        <w:rPr>
          <w:rFonts w:eastAsia="ＭＳ Ｐゴシック"/>
        </w:rPr>
        <w:t>［概要］</w:t>
      </w:r>
      <w:r>
        <w:rPr>
          <w:rFonts w:ascii="ＭＳ Ｐゴシック" w:eastAsia="ＭＳ Ｐゴシック" w:hAnsi="ＭＳ Ｐゴシック" w:cs="ＭＳ Ｐゴシック"/>
          <w:noProof/>
          <w:lang w:val="en-US"/>
        </w:rPr>
        <w:drawing>
          <wp:anchor distT="12700" distB="12700" distL="12700" distR="12700" simplePos="0" relativeHeight="251659264" behindDoc="0" locked="0" layoutInCell="1" allowOverlap="1" wp14:anchorId="6CD2143F" wp14:editId="525FB696">
            <wp:simplePos x="0" y="0"/>
            <wp:positionH relativeFrom="margin">
              <wp:posOffset>4090670</wp:posOffset>
            </wp:positionH>
            <wp:positionV relativeFrom="line">
              <wp:posOffset>209232</wp:posOffset>
            </wp:positionV>
            <wp:extent cx="2171700" cy="3073400"/>
            <wp:effectExtent l="0" t="0" r="0" b="0"/>
            <wp:wrapSquare wrapText="bothSides" distT="12700" distB="12700" distL="12700" distR="12700"/>
            <wp:docPr id="1073741825" name="officeArt object" descr="図 1"/>
            <wp:cNvGraphicFramePr/>
            <a:graphic xmlns:a="http://schemas.openxmlformats.org/drawingml/2006/main">
              <a:graphicData uri="http://schemas.openxmlformats.org/drawingml/2006/picture">
                <pic:pic xmlns:pic="http://schemas.openxmlformats.org/drawingml/2006/picture">
                  <pic:nvPicPr>
                    <pic:cNvPr id="1073741825" name="図 1" descr="図 1"/>
                    <pic:cNvPicPr>
                      <a:picLocks noChangeAspect="1"/>
                    </pic:cNvPicPr>
                  </pic:nvPicPr>
                  <pic:blipFill>
                    <a:blip r:embed="rId6">
                      <a:extLst/>
                    </a:blip>
                    <a:stretch>
                      <a:fillRect/>
                    </a:stretch>
                  </pic:blipFill>
                  <pic:spPr>
                    <a:xfrm>
                      <a:off x="0" y="0"/>
                      <a:ext cx="2171700" cy="3073400"/>
                    </a:xfrm>
                    <a:prstGeom prst="rect">
                      <a:avLst/>
                    </a:prstGeom>
                    <a:ln w="9525" cap="sq">
                      <a:solidFill>
                        <a:srgbClr val="000000"/>
                      </a:solidFill>
                      <a:prstDash val="solid"/>
                      <a:miter lim="800000"/>
                    </a:ln>
                    <a:effectLst>
                      <a:outerShdw blurRad="50800" dist="38100" dir="2700000" rotWithShape="0">
                        <a:srgbClr val="000000">
                          <a:alpha val="43000"/>
                        </a:srgbClr>
                      </a:outerShdw>
                    </a:effectLst>
                  </pic:spPr>
                </pic:pic>
              </a:graphicData>
            </a:graphic>
          </wp:anchor>
        </w:drawing>
      </w:r>
    </w:p>
    <w:p w14:paraId="09C9965B" w14:textId="77777777" w:rsidR="000E3B38" w:rsidRPr="001B4FCA" w:rsidRDefault="00DF0083" w:rsidP="001B4FCA">
      <w:pPr>
        <w:pStyle w:val="1"/>
        <w:ind w:right="3679"/>
        <w:rPr>
          <w:rFonts w:ascii="MS Mincho" w:eastAsia="MS Mincho" w:hAnsi="MS Mincho" w:cs="ＭＳ Ｐ明朝" w:hint="default"/>
          <w:sz w:val="24"/>
          <w:szCs w:val="24"/>
        </w:rPr>
      </w:pPr>
      <w:r w:rsidRPr="001B4FCA">
        <w:rPr>
          <w:rFonts w:ascii="MS Mincho" w:eastAsia="MS Mincho" w:hAnsi="MS Mincho"/>
          <w:sz w:val="24"/>
          <w:szCs w:val="24"/>
        </w:rPr>
        <w:t>「もちもち」「ふわとろ」「濃厚」「採れたて」</w:t>
      </w:r>
      <w:r w:rsidRPr="001B4FCA">
        <w:rPr>
          <w:rFonts w:ascii="MS Mincho" w:eastAsia="MS Mincho" w:hAnsi="MS Mincho" w:hint="default"/>
          <w:sz w:val="24"/>
          <w:szCs w:val="24"/>
        </w:rPr>
        <w:t>……</w:t>
      </w:r>
      <w:r w:rsidRPr="001B4FCA">
        <w:rPr>
          <w:rFonts w:ascii="MS Mincho" w:eastAsia="MS Mincho" w:hAnsi="MS Mincho"/>
          <w:sz w:val="24"/>
          <w:szCs w:val="24"/>
        </w:rPr>
        <w:t>近年、コンビニやスーパーにおける食品流通の変化やマスメディアにおける食のコンテンツ化，ソーシャルネットワークの普及により、食べものをめぐるコミュニケーションではシズル表現がますます大きな役割を果たすようになっています。</w:t>
      </w:r>
      <w:r w:rsidRPr="001B4FCA">
        <w:rPr>
          <w:rFonts w:ascii="MS Mincho" w:eastAsia="MS Mincho" w:hAnsi="MS Mincho" w:cs="ＭＳ Ｐ明朝"/>
          <w:sz w:val="24"/>
          <w:szCs w:val="24"/>
        </w:rPr>
        <w:br/>
      </w:r>
      <w:r w:rsidRPr="001B4FCA">
        <w:rPr>
          <w:rFonts w:ascii="MS Mincho" w:eastAsia="MS Mincho" w:hAnsi="MS Mincho"/>
          <w:sz w:val="24"/>
          <w:szCs w:val="24"/>
        </w:rPr>
        <w:t xml:space="preserve">　</w:t>
      </w:r>
      <w:r w:rsidRPr="001B4FCA">
        <w:rPr>
          <w:rFonts w:ascii="MS Mincho" w:eastAsia="MS Mincho" w:hAnsi="MS Mincho"/>
          <w:sz w:val="24"/>
          <w:szCs w:val="24"/>
        </w:rPr>
        <w:t>本書ではシズルを表現する言葉（シズルワード）を食感系、味覚系、情報系に区分し、デザイン事務所、メーカー５８社による食品パッケージ計</w:t>
      </w:r>
      <w:r w:rsidRPr="001B4FCA">
        <w:rPr>
          <w:rFonts w:ascii="MS Mincho" w:eastAsia="MS Mincho" w:hAnsi="MS Mincho"/>
          <w:sz w:val="24"/>
          <w:szCs w:val="24"/>
          <w:lang w:val="en-US"/>
        </w:rPr>
        <w:t>254</w:t>
      </w:r>
      <w:r w:rsidRPr="001B4FCA">
        <w:rPr>
          <w:rFonts w:ascii="MS Mincho" w:eastAsia="MS Mincho" w:hAnsi="MS Mincho"/>
          <w:sz w:val="24"/>
          <w:szCs w:val="24"/>
        </w:rPr>
        <w:t>点を分類調査。シズルのトレンドを一望するチャートや第一線で活躍するデザイナー、フォトグラファーへのインタビューも収録し、先鋭化するシズルの世界をさまざまな角度から探ります。</w:t>
      </w:r>
    </w:p>
    <w:p w14:paraId="1599E9E4" w14:textId="77777777" w:rsidR="000E3B38" w:rsidRDefault="000E3B38">
      <w:pPr>
        <w:pStyle w:val="A5"/>
        <w:spacing w:line="360" w:lineRule="auto"/>
        <w:ind w:right="3679"/>
        <w:rPr>
          <w:rFonts w:ascii="ＭＳ Ｐ明朝" w:eastAsia="ＭＳ Ｐ明朝" w:hAnsi="ＭＳ Ｐ明朝" w:cs="ＭＳ Ｐ明朝" w:hint="default"/>
          <w:sz w:val="20"/>
          <w:szCs w:val="20"/>
        </w:rPr>
      </w:pPr>
    </w:p>
    <w:p w14:paraId="4CAE9895" w14:textId="77777777" w:rsidR="000E3B38" w:rsidRDefault="00DF0083" w:rsidP="001B4FCA">
      <w:pPr>
        <w:pStyle w:val="A5"/>
        <w:ind w:right="3679"/>
        <w:rPr>
          <w:rFonts w:ascii="ＭＳ Ｐゴシック" w:eastAsia="ＭＳ Ｐゴシック" w:hAnsi="ＭＳ Ｐゴシック" w:cs="ＭＳ Ｐゴシック" w:hint="default"/>
          <w:sz w:val="20"/>
          <w:szCs w:val="20"/>
        </w:rPr>
      </w:pPr>
      <w:r>
        <w:rPr>
          <w:rFonts w:eastAsia="ＭＳ Ｐゴシック"/>
          <w:sz w:val="20"/>
          <w:szCs w:val="20"/>
        </w:rPr>
        <w:t>編著：</w:t>
      </w:r>
      <w:r>
        <w:rPr>
          <w:rFonts w:ascii="ＭＳ Ｐゴシック" w:hAnsi="ＭＳ Ｐゴシック"/>
          <w:sz w:val="20"/>
          <w:szCs w:val="20"/>
        </w:rPr>
        <w:t>B</w:t>
      </w:r>
      <w:r>
        <w:rPr>
          <w:rFonts w:eastAsia="ＭＳ Ｐゴシック"/>
          <w:sz w:val="20"/>
          <w:szCs w:val="20"/>
        </w:rPr>
        <w:t>・</w:t>
      </w:r>
      <w:r>
        <w:rPr>
          <w:rFonts w:ascii="ＭＳ Ｐゴシック" w:hAnsi="ＭＳ Ｐゴシック"/>
          <w:sz w:val="20"/>
          <w:szCs w:val="20"/>
        </w:rPr>
        <w:t>M</w:t>
      </w:r>
      <w:r>
        <w:rPr>
          <w:rFonts w:eastAsia="ＭＳ Ｐゴシック"/>
          <w:sz w:val="20"/>
          <w:szCs w:val="20"/>
        </w:rPr>
        <w:t>・</w:t>
      </w:r>
      <w:r>
        <w:rPr>
          <w:rFonts w:ascii="ＭＳ Ｐゴシック" w:hAnsi="ＭＳ Ｐゴシック"/>
          <w:sz w:val="20"/>
          <w:szCs w:val="20"/>
        </w:rPr>
        <w:t>FT</w:t>
      </w:r>
      <w:r>
        <w:rPr>
          <w:rFonts w:eastAsia="ＭＳ Ｐゴシック"/>
          <w:sz w:val="20"/>
          <w:szCs w:val="20"/>
        </w:rPr>
        <w:t>ことばラボ</w:t>
      </w:r>
    </w:p>
    <w:p w14:paraId="61207447" w14:textId="77777777" w:rsidR="000E3B38" w:rsidRDefault="00DF0083" w:rsidP="001B4FCA">
      <w:pPr>
        <w:pStyle w:val="A5"/>
        <w:ind w:right="3679"/>
        <w:rPr>
          <w:rFonts w:ascii="ＭＳ Ｐゴシック" w:eastAsia="ＭＳ Ｐゴシック" w:hAnsi="ＭＳ Ｐゴシック" w:cs="ＭＳ Ｐゴシック" w:hint="default"/>
          <w:sz w:val="20"/>
          <w:szCs w:val="20"/>
          <w:lang w:val="zh-TW" w:eastAsia="zh-TW"/>
        </w:rPr>
      </w:pPr>
      <w:r>
        <w:rPr>
          <w:rFonts w:eastAsia="ＭＳ Ｐゴシック"/>
          <w:sz w:val="20"/>
          <w:szCs w:val="20"/>
          <w:lang w:val="zh-TW" w:eastAsia="zh-TW"/>
        </w:rPr>
        <w:t>発行：誠文堂新光社</w:t>
      </w:r>
    </w:p>
    <w:p w14:paraId="3519B411" w14:textId="77777777" w:rsidR="000E3B38" w:rsidRDefault="00DF0083" w:rsidP="001B4FCA">
      <w:pPr>
        <w:pStyle w:val="A5"/>
        <w:ind w:right="3679"/>
        <w:rPr>
          <w:rFonts w:ascii="ＭＳ Ｐゴシック" w:eastAsia="ＭＳ Ｐゴシック" w:hAnsi="ＭＳ Ｐゴシック" w:cs="ＭＳ Ｐゴシック" w:hint="default"/>
          <w:sz w:val="20"/>
          <w:szCs w:val="20"/>
          <w:lang w:val="zh-TW" w:eastAsia="zh-TW"/>
        </w:rPr>
      </w:pPr>
      <w:r>
        <w:rPr>
          <w:rFonts w:eastAsia="ＭＳ Ｐゴシック"/>
          <w:sz w:val="20"/>
          <w:szCs w:val="20"/>
          <w:lang w:val="zh-TW" w:eastAsia="zh-TW"/>
        </w:rPr>
        <w:t>定価：本体</w:t>
      </w:r>
      <w:r>
        <w:rPr>
          <w:rFonts w:ascii="ＭＳ Ｐゴシック" w:hAnsi="ＭＳ Ｐゴシック"/>
          <w:sz w:val="20"/>
          <w:szCs w:val="20"/>
          <w:lang w:val="en-US"/>
        </w:rPr>
        <w:t>2,600</w:t>
      </w:r>
      <w:r>
        <w:rPr>
          <w:rFonts w:eastAsia="ＭＳ Ｐゴシック"/>
          <w:sz w:val="20"/>
          <w:szCs w:val="20"/>
          <w:lang w:val="zh-TW" w:eastAsia="zh-TW"/>
        </w:rPr>
        <w:t>円</w:t>
      </w:r>
      <w:r>
        <w:rPr>
          <w:rFonts w:ascii="ＭＳ Ｐゴシック" w:hAnsi="ＭＳ Ｐゴシック"/>
          <w:sz w:val="20"/>
          <w:szCs w:val="20"/>
          <w:lang w:val="en-US"/>
        </w:rPr>
        <w:t>+</w:t>
      </w:r>
      <w:r>
        <w:rPr>
          <w:rFonts w:eastAsia="ＭＳ Ｐゴシック"/>
          <w:sz w:val="20"/>
          <w:szCs w:val="20"/>
          <w:lang w:val="zh-TW" w:eastAsia="zh-TW"/>
        </w:rPr>
        <w:t>税</w:t>
      </w:r>
    </w:p>
    <w:p w14:paraId="361DB5B6" w14:textId="77777777" w:rsidR="000E3B38" w:rsidRDefault="00DF0083" w:rsidP="001B4FCA">
      <w:pPr>
        <w:pStyle w:val="A5"/>
        <w:ind w:right="3679"/>
        <w:rPr>
          <w:rFonts w:ascii="ＭＳ Ｐゴシック" w:eastAsia="ＭＳ Ｐゴシック" w:hAnsi="ＭＳ Ｐゴシック" w:cs="ＭＳ Ｐゴシック" w:hint="default"/>
          <w:sz w:val="20"/>
          <w:szCs w:val="20"/>
        </w:rPr>
      </w:pPr>
      <w:r>
        <w:rPr>
          <w:rFonts w:ascii="ＭＳ Ｐゴシック" w:hAnsi="ＭＳ Ｐゴシック"/>
          <w:sz w:val="20"/>
          <w:szCs w:val="20"/>
          <w:lang w:val="en-US" w:eastAsia="zh-TW"/>
        </w:rPr>
        <w:t>B5</w:t>
      </w:r>
      <w:r>
        <w:rPr>
          <w:rFonts w:eastAsia="ＭＳ Ｐゴシック"/>
          <w:sz w:val="20"/>
          <w:szCs w:val="20"/>
        </w:rPr>
        <w:t>判、</w:t>
      </w:r>
      <w:r>
        <w:rPr>
          <w:rFonts w:ascii="ＭＳ Ｐゴシック" w:hAnsi="ＭＳ Ｐゴシック"/>
          <w:sz w:val="20"/>
          <w:szCs w:val="20"/>
          <w:lang w:val="en-US"/>
        </w:rPr>
        <w:t>176</w:t>
      </w:r>
      <w:r>
        <w:rPr>
          <w:rFonts w:eastAsia="ＭＳ Ｐゴシック"/>
          <w:sz w:val="20"/>
          <w:szCs w:val="20"/>
        </w:rPr>
        <w:t>ページ、フルカラー</w:t>
      </w:r>
    </w:p>
    <w:p w14:paraId="2CD0D02C" w14:textId="77777777" w:rsidR="000E3B38" w:rsidRDefault="00DF0083" w:rsidP="001B4FCA">
      <w:pPr>
        <w:pStyle w:val="A5"/>
        <w:ind w:right="3679"/>
        <w:rPr>
          <w:rFonts w:ascii="ＭＳ Ｐゴシック" w:eastAsia="ＭＳ Ｐゴシック" w:hAnsi="ＭＳ Ｐゴシック" w:cs="ＭＳ Ｐゴシック" w:hint="default"/>
          <w:sz w:val="20"/>
          <w:szCs w:val="20"/>
          <w:lang w:val="en-US"/>
        </w:rPr>
      </w:pPr>
      <w:r>
        <w:rPr>
          <w:rFonts w:ascii="ＭＳ Ｐゴシック" w:hAnsi="ＭＳ Ｐゴシック"/>
          <w:sz w:val="20"/>
          <w:szCs w:val="20"/>
          <w:lang w:val="en-US"/>
        </w:rPr>
        <w:t>ISBN978-4-416-61746-5</w:t>
      </w:r>
    </w:p>
    <w:p w14:paraId="61CF05A5" w14:textId="77777777" w:rsidR="000E3B38" w:rsidRDefault="000E3B38" w:rsidP="001B4FCA">
      <w:pPr>
        <w:pStyle w:val="A5"/>
        <w:ind w:right="3679"/>
        <w:rPr>
          <w:rFonts w:ascii="ＭＳ Ｐゴシック" w:eastAsia="ＭＳ Ｐゴシック" w:hAnsi="ＭＳ Ｐゴシック" w:cs="ＭＳ Ｐゴシック" w:hint="default"/>
          <w:sz w:val="20"/>
          <w:szCs w:val="20"/>
          <w:lang w:val="en-US"/>
        </w:rPr>
      </w:pPr>
    </w:p>
    <w:p w14:paraId="5E1866BA" w14:textId="77777777" w:rsidR="000E3B38" w:rsidRDefault="00DF0083" w:rsidP="001B4FCA">
      <w:pPr>
        <w:pStyle w:val="2A"/>
        <w:ind w:right="3679"/>
        <w:rPr>
          <w:rFonts w:ascii="ＭＳ Ｐゴシック" w:eastAsia="ＭＳ Ｐゴシック" w:hAnsi="ＭＳ Ｐゴシック" w:cs="ＭＳ Ｐゴシック" w:hint="default"/>
          <w:lang w:val="en-US"/>
        </w:rPr>
      </w:pPr>
      <w:r>
        <w:rPr>
          <w:rFonts w:eastAsia="ＭＳ Ｐゴシック"/>
        </w:rPr>
        <w:t>［著者について］</w:t>
      </w:r>
    </w:p>
    <w:p w14:paraId="6929DAF7" w14:textId="77777777" w:rsidR="000E3B38" w:rsidRDefault="00DF0083" w:rsidP="001B4FCA">
      <w:pPr>
        <w:pStyle w:val="A5"/>
        <w:ind w:right="3679"/>
        <w:rPr>
          <w:rFonts w:ascii="ＭＳ Ｐゴシック" w:eastAsia="ＭＳ Ｐゴシック" w:hAnsi="ＭＳ Ｐゴシック" w:cs="ＭＳ Ｐゴシック" w:hint="default"/>
          <w:sz w:val="20"/>
          <w:szCs w:val="20"/>
        </w:rPr>
      </w:pPr>
      <w:r>
        <w:rPr>
          <w:rFonts w:ascii="ＭＳ Ｐゴシック" w:hAnsi="ＭＳ Ｐゴシック"/>
          <w:sz w:val="20"/>
          <w:szCs w:val="20"/>
        </w:rPr>
        <w:t>B</w:t>
      </w:r>
      <w:r>
        <w:rPr>
          <w:rFonts w:eastAsia="ＭＳ Ｐゴシック"/>
          <w:sz w:val="20"/>
          <w:szCs w:val="20"/>
        </w:rPr>
        <w:t>・</w:t>
      </w:r>
      <w:r>
        <w:rPr>
          <w:rFonts w:ascii="ＭＳ Ｐゴシック" w:hAnsi="ＭＳ Ｐゴシック"/>
          <w:sz w:val="20"/>
          <w:szCs w:val="20"/>
        </w:rPr>
        <w:t>M</w:t>
      </w:r>
      <w:r>
        <w:rPr>
          <w:rFonts w:eastAsia="ＭＳ Ｐゴシック"/>
          <w:sz w:val="20"/>
          <w:szCs w:val="20"/>
        </w:rPr>
        <w:t>・</w:t>
      </w:r>
      <w:r>
        <w:rPr>
          <w:rFonts w:ascii="ＭＳ Ｐゴシック" w:hAnsi="ＭＳ Ｐゴシック"/>
          <w:sz w:val="20"/>
          <w:szCs w:val="20"/>
        </w:rPr>
        <w:t>FT</w:t>
      </w:r>
      <w:r>
        <w:rPr>
          <w:rFonts w:eastAsia="ＭＳ Ｐゴシック"/>
          <w:sz w:val="20"/>
          <w:szCs w:val="20"/>
        </w:rPr>
        <w:t>ことばラボ</w:t>
      </w:r>
    </w:p>
    <w:p w14:paraId="05C21711" w14:textId="77777777" w:rsidR="000E3B38" w:rsidRPr="001B4FCA" w:rsidRDefault="00DF0083" w:rsidP="001B4FCA">
      <w:pPr>
        <w:pStyle w:val="A5"/>
        <w:ind w:right="3679"/>
        <w:rPr>
          <w:rFonts w:ascii="MS Mincho" w:eastAsia="MS Mincho" w:hAnsi="MS Mincho" w:cs="ＭＳ Ｐ明朝" w:hint="default"/>
          <w:sz w:val="20"/>
          <w:szCs w:val="20"/>
        </w:rPr>
      </w:pPr>
      <w:r w:rsidRPr="001B4FCA">
        <w:rPr>
          <w:rFonts w:ascii="MS Mincho" w:eastAsia="MS Mincho" w:hAnsi="MS Mincho"/>
          <w:sz w:val="20"/>
          <w:szCs w:val="20"/>
        </w:rPr>
        <w:t>1990</w:t>
      </w:r>
      <w:r w:rsidRPr="001B4FCA">
        <w:rPr>
          <w:rFonts w:ascii="MS Mincho" w:eastAsia="MS Mincho" w:hAnsi="MS Mincho"/>
          <w:sz w:val="20"/>
          <w:szCs w:val="20"/>
        </w:rPr>
        <w:t>年設立のマーケティグ・リサーチ会社（代表取締役：大橋正房）。</w:t>
      </w:r>
      <w:r w:rsidRPr="001B4FCA">
        <w:rPr>
          <w:rFonts w:ascii="MS Mincho" w:eastAsia="MS Mincho" w:hAnsi="MS Mincho"/>
          <w:sz w:val="20"/>
          <w:szCs w:val="20"/>
        </w:rPr>
        <w:t>製品開発での分析、マーケティング戦略提案を行う。主著に『</w:t>
      </w:r>
      <w:r w:rsidRPr="001B4FCA">
        <w:rPr>
          <w:rFonts w:ascii="MS Mincho" w:eastAsia="MS Mincho" w:hAnsi="MS Mincho"/>
          <w:sz w:val="20"/>
          <w:szCs w:val="20"/>
        </w:rPr>
        <w:t xml:space="preserve">sizzle word </w:t>
      </w:r>
      <w:r w:rsidRPr="001B4FCA">
        <w:rPr>
          <w:rFonts w:ascii="MS Mincho" w:eastAsia="MS Mincho" w:hAnsi="MS Mincho"/>
          <w:sz w:val="20"/>
          <w:szCs w:val="20"/>
        </w:rPr>
        <w:t>シズルワードの現在』、『ふわとろ</w:t>
      </w:r>
      <w:r w:rsidRPr="001B4FCA">
        <w:rPr>
          <w:rFonts w:ascii="MS Mincho" w:eastAsia="MS Mincho" w:hAnsi="MS Mincho"/>
          <w:sz w:val="20"/>
          <w:szCs w:val="20"/>
        </w:rPr>
        <w:t xml:space="preserve"> </w:t>
      </w:r>
      <w:r w:rsidRPr="001B4FCA">
        <w:rPr>
          <w:rFonts w:ascii="MS Mincho" w:eastAsia="MS Mincho" w:hAnsi="MS Mincho"/>
          <w:sz w:val="20"/>
          <w:szCs w:val="20"/>
        </w:rPr>
        <w:t>SIZZLE WORD</w:t>
      </w:r>
      <w:r w:rsidRPr="001B4FCA">
        <w:rPr>
          <w:rFonts w:ascii="MS Mincho" w:eastAsia="MS Mincho" w:hAnsi="MS Mincho"/>
          <w:sz w:val="20"/>
          <w:szCs w:val="20"/>
        </w:rPr>
        <w:t>』がある。</w:t>
      </w:r>
    </w:p>
    <w:p w14:paraId="01FB98C8" w14:textId="77777777" w:rsidR="000E3B38" w:rsidRDefault="000E3B38" w:rsidP="001B4FCA">
      <w:pPr>
        <w:pStyle w:val="A5"/>
        <w:ind w:right="3679"/>
        <w:rPr>
          <w:rFonts w:ascii="ＭＳ Ｐ明朝" w:eastAsia="ＭＳ Ｐ明朝" w:hAnsi="ＭＳ Ｐ明朝" w:cs="ＭＳ Ｐ明朝" w:hint="default"/>
          <w:sz w:val="20"/>
          <w:szCs w:val="20"/>
          <w:lang w:val="en-US"/>
        </w:rPr>
      </w:pPr>
    </w:p>
    <w:p w14:paraId="2C20ED93" w14:textId="77777777" w:rsidR="000E3B38" w:rsidRDefault="00DF0083" w:rsidP="001B4FCA">
      <w:pPr>
        <w:pStyle w:val="2A"/>
        <w:ind w:right="3679"/>
        <w:rPr>
          <w:rFonts w:ascii="ＭＳ Ｐゴシック" w:eastAsia="ＭＳ Ｐゴシック" w:hAnsi="ＭＳ Ｐゴシック" w:cs="ＭＳ Ｐゴシック" w:hint="default"/>
        </w:rPr>
      </w:pPr>
      <w:r>
        <w:rPr>
          <w:rFonts w:eastAsia="ＭＳ Ｐゴシック"/>
        </w:rPr>
        <w:t>［お問い合わせ］</w:t>
      </w:r>
    </w:p>
    <w:p w14:paraId="0646EDBC" w14:textId="77777777" w:rsidR="000E3B38" w:rsidRDefault="00DF0083" w:rsidP="001B4FCA">
      <w:pPr>
        <w:pStyle w:val="2A"/>
        <w:ind w:right="3679"/>
        <w:rPr>
          <w:rFonts w:ascii="ＭＳ Ｐゴシック" w:eastAsia="ＭＳ Ｐゴシック" w:hAnsi="ＭＳ Ｐゴシック" w:cs="ＭＳ Ｐゴシック" w:hint="default"/>
        </w:rPr>
      </w:pPr>
      <w:r>
        <w:rPr>
          <w:rFonts w:eastAsia="ＭＳ Ｐゴシック"/>
        </w:rPr>
        <w:t>〒</w:t>
      </w:r>
      <w:r>
        <w:rPr>
          <w:rFonts w:ascii="ＭＳ Ｐゴシック" w:hAnsi="ＭＳ Ｐゴシック"/>
        </w:rPr>
        <w:t>113-0033</w:t>
      </w:r>
      <w:r>
        <w:rPr>
          <w:rFonts w:eastAsia="ＭＳ Ｐゴシック"/>
        </w:rPr>
        <w:t xml:space="preserve">　東京都文京区本郷</w:t>
      </w:r>
      <w:r>
        <w:rPr>
          <w:rFonts w:ascii="ＭＳ Ｐゴシック" w:hAnsi="ＭＳ Ｐゴシック"/>
        </w:rPr>
        <w:t>3-3-11</w:t>
      </w:r>
    </w:p>
    <w:p w14:paraId="6A1AFACB" w14:textId="77777777" w:rsidR="000E3B38" w:rsidRDefault="00DF0083" w:rsidP="001B4FCA">
      <w:pPr>
        <w:pStyle w:val="2A"/>
        <w:ind w:right="3679"/>
        <w:rPr>
          <w:rFonts w:ascii="ＭＳ Ｐゴシック" w:eastAsia="ＭＳ Ｐゴシック" w:hAnsi="ＭＳ Ｐゴシック" w:cs="ＭＳ Ｐゴシック" w:hint="default"/>
          <w:lang w:val="zh-TW" w:eastAsia="zh-TW"/>
        </w:rPr>
      </w:pPr>
      <w:r>
        <w:rPr>
          <w:rFonts w:eastAsia="ＭＳ Ｐゴシック"/>
          <w:lang w:val="zh-TW" w:eastAsia="zh-TW"/>
        </w:rPr>
        <w:t xml:space="preserve">株式会社　誠文堂新光社　</w:t>
      </w:r>
    </w:p>
    <w:p w14:paraId="2814321D" w14:textId="77777777" w:rsidR="000E3B38" w:rsidRDefault="00DF0083" w:rsidP="001B4FCA">
      <w:pPr>
        <w:pStyle w:val="2A"/>
        <w:ind w:right="3679"/>
        <w:rPr>
          <w:rFonts w:ascii="ＭＳ Ｐゴシック" w:eastAsia="ＭＳ Ｐゴシック" w:hAnsi="ＭＳ Ｐゴシック" w:cs="ＭＳ Ｐゴシック" w:hint="default"/>
          <w:lang w:eastAsia="zh-TW"/>
        </w:rPr>
      </w:pPr>
      <w:r>
        <w:rPr>
          <w:rFonts w:eastAsia="ＭＳ Ｐゴシック"/>
          <w:lang w:eastAsia="zh-TW"/>
        </w:rPr>
        <w:t>担当：室賀（</w:t>
      </w:r>
      <w:r>
        <w:rPr>
          <w:rFonts w:eastAsia="ＭＳ Ｐゴシック"/>
        </w:rPr>
        <w:t>むろが</w:t>
      </w:r>
      <w:r>
        <w:rPr>
          <w:rFonts w:eastAsia="ＭＳ Ｐゴシック"/>
          <w:lang w:eastAsia="zh-TW"/>
        </w:rPr>
        <w:t>）</w:t>
      </w:r>
    </w:p>
    <w:p w14:paraId="29D33962" w14:textId="77777777" w:rsidR="000E3B38" w:rsidRDefault="00DF0083" w:rsidP="001B4FCA">
      <w:pPr>
        <w:pStyle w:val="2A"/>
        <w:ind w:right="3679"/>
        <w:rPr>
          <w:rFonts w:ascii="ＭＳ Ｐゴシック" w:eastAsia="ＭＳ Ｐゴシック" w:hAnsi="ＭＳ Ｐゴシック" w:cs="ＭＳ Ｐゴシック" w:hint="default"/>
          <w:lang w:eastAsia="zh-TW"/>
        </w:rPr>
      </w:pPr>
      <w:r>
        <w:rPr>
          <w:rFonts w:ascii="ＭＳ Ｐゴシック" w:hAnsi="ＭＳ Ｐゴシック"/>
          <w:lang w:val="de-DE" w:eastAsia="zh-TW"/>
        </w:rPr>
        <w:t>muroga@idea-mag.comTEL</w:t>
      </w:r>
      <w:r>
        <w:rPr>
          <w:rFonts w:eastAsia="ＭＳ Ｐゴシック"/>
          <w:lang w:eastAsia="zh-TW"/>
        </w:rPr>
        <w:t>：</w:t>
      </w:r>
      <w:r>
        <w:rPr>
          <w:rFonts w:ascii="ＭＳ Ｐゴシック" w:hAnsi="ＭＳ Ｐゴシック"/>
          <w:lang w:val="de-DE" w:eastAsia="zh-TW"/>
        </w:rPr>
        <w:t>03-5805-7763</w:t>
      </w:r>
      <w:r>
        <w:rPr>
          <w:rFonts w:eastAsia="ＭＳ Ｐゴシック"/>
          <w:lang w:eastAsia="zh-TW"/>
        </w:rPr>
        <w:t xml:space="preserve">　</w:t>
      </w:r>
      <w:r>
        <w:rPr>
          <w:rFonts w:ascii="ＭＳ Ｐゴシック" w:hAnsi="ＭＳ Ｐゴシック"/>
          <w:lang w:val="de-DE" w:eastAsia="zh-TW"/>
        </w:rPr>
        <w:t>FAX</w:t>
      </w:r>
      <w:r>
        <w:rPr>
          <w:rFonts w:eastAsia="ＭＳ Ｐゴシック"/>
          <w:lang w:eastAsia="zh-TW"/>
        </w:rPr>
        <w:t>：</w:t>
      </w:r>
      <w:r>
        <w:rPr>
          <w:rFonts w:ascii="ＭＳ Ｐゴシック" w:hAnsi="ＭＳ Ｐゴシック"/>
          <w:lang w:val="de-DE" w:eastAsia="zh-TW"/>
        </w:rPr>
        <w:t>03-5805-7766</w:t>
      </w:r>
    </w:p>
    <w:p w14:paraId="274D3CF2" w14:textId="77777777" w:rsidR="000E3B38" w:rsidRDefault="00DF0083" w:rsidP="001B4FCA">
      <w:pPr>
        <w:pStyle w:val="2A"/>
        <w:ind w:right="3679"/>
        <w:rPr>
          <w:rFonts w:ascii="ＭＳ Ｐゴシック" w:eastAsia="ＭＳ Ｐゴシック" w:hAnsi="ＭＳ Ｐゴシック" w:cs="ＭＳ Ｐゴシック" w:hint="default"/>
          <w:lang w:val="de-DE"/>
        </w:rPr>
      </w:pPr>
      <w:r>
        <w:rPr>
          <w:rFonts w:ascii="ＭＳ Ｐゴシック" w:hAnsi="ＭＳ Ｐゴシック"/>
          <w:lang w:val="de-DE"/>
        </w:rPr>
        <w:t>http://www.seibundo-shinkosha.net/</w:t>
      </w:r>
    </w:p>
    <w:p w14:paraId="5927C94F" w14:textId="77777777" w:rsidR="000E3B38" w:rsidRDefault="000E3B38" w:rsidP="001B4FCA">
      <w:pPr>
        <w:pStyle w:val="2A"/>
        <w:ind w:right="3679"/>
        <w:rPr>
          <w:rFonts w:ascii="ＭＳ Ｐゴシック" w:eastAsia="ＭＳ Ｐゴシック" w:hAnsi="ＭＳ Ｐゴシック" w:cs="ＭＳ Ｐゴシック" w:hint="default"/>
          <w:lang w:val="de-DE"/>
        </w:rPr>
      </w:pPr>
    </w:p>
    <w:p w14:paraId="6662BAC8" w14:textId="77777777" w:rsidR="000E3B38" w:rsidRDefault="00DF0083" w:rsidP="001B4FCA">
      <w:pPr>
        <w:pStyle w:val="2A"/>
        <w:ind w:right="3679"/>
        <w:rPr>
          <w:rFonts w:ascii="ＭＳ Ｐゴシック" w:eastAsia="ＭＳ Ｐゴシック" w:hAnsi="ＭＳ Ｐゴシック" w:cs="ＭＳ Ｐゴシック" w:hint="default"/>
        </w:rPr>
      </w:pPr>
      <w:r>
        <w:rPr>
          <w:rFonts w:eastAsia="ＭＳ Ｐゴシック"/>
        </w:rPr>
        <w:t>［プレスリリースと画像素材のダウンロード先］</w:t>
      </w:r>
    </w:p>
    <w:p w14:paraId="74A477C0" w14:textId="77777777" w:rsidR="000E3B38" w:rsidRDefault="00DF0083" w:rsidP="001B4FCA">
      <w:pPr>
        <w:pStyle w:val="2A"/>
        <w:ind w:right="3679"/>
        <w:rPr>
          <w:rFonts w:ascii="ＭＳ Ｐゴシック" w:eastAsia="ＭＳ Ｐゴシック" w:hAnsi="ＭＳ Ｐゴシック" w:cs="ＭＳ Ｐゴシック" w:hint="default"/>
          <w:color w:val="464646"/>
          <w:u w:color="464646"/>
          <w:lang w:val="en-US"/>
        </w:rPr>
      </w:pPr>
      <w:hyperlink r:id="rId7" w:history="1">
        <w:r>
          <w:rPr>
            <w:rStyle w:val="Hyperlink0"/>
            <w:lang w:val="en-US"/>
          </w:rPr>
          <w:t>http://www.idea-mag.com/books/sizzle_design/</w:t>
        </w:r>
      </w:hyperlink>
    </w:p>
    <w:p w14:paraId="6492EC92" w14:textId="77777777" w:rsidR="000E3B38" w:rsidRDefault="00DF0083" w:rsidP="001B4FCA">
      <w:pPr>
        <w:pStyle w:val="A5"/>
        <w:ind w:right="3679"/>
        <w:rPr>
          <w:rFonts w:ascii="ＭＳ Ｐゴシック" w:eastAsia="ＭＳ Ｐゴシック" w:hAnsi="ＭＳ Ｐゴシック" w:cs="ＭＳ Ｐゴシック" w:hint="default"/>
          <w:color w:val="464646"/>
          <w:sz w:val="20"/>
          <w:szCs w:val="20"/>
          <w:u w:color="464646"/>
        </w:rPr>
      </w:pPr>
      <w:r>
        <w:rPr>
          <w:rFonts w:ascii="ＭＳ Ｐゴシック" w:hAnsi="ＭＳ Ｐゴシック" w:hint="default"/>
          <w:color w:val="464646"/>
          <w:sz w:val="20"/>
          <w:szCs w:val="20"/>
          <w:u w:color="464646"/>
        </w:rPr>
        <w:t>※</w:t>
      </w:r>
      <w:r>
        <w:rPr>
          <w:rFonts w:eastAsia="ＭＳ Ｐゴシック"/>
          <w:color w:val="464646"/>
          <w:sz w:val="20"/>
          <w:szCs w:val="20"/>
          <w:u w:color="464646"/>
        </w:rPr>
        <w:t>ご紹介にあたって事前のご連絡や当方チェックは不要です。</w:t>
      </w:r>
    </w:p>
    <w:p w14:paraId="738A8590" w14:textId="77777777" w:rsidR="000E3B38" w:rsidRDefault="00DF0083" w:rsidP="001B4FCA">
      <w:pPr>
        <w:pStyle w:val="A5"/>
        <w:ind w:right="3679"/>
        <w:rPr>
          <w:rFonts w:ascii="ＭＳ Ｐゴシック" w:eastAsia="ＭＳ Ｐゴシック" w:hAnsi="ＭＳ Ｐゴシック" w:cs="ＭＳ Ｐゴシック" w:hint="default"/>
          <w:color w:val="464646"/>
          <w:sz w:val="20"/>
          <w:szCs w:val="20"/>
          <w:u w:color="464646"/>
        </w:rPr>
      </w:pPr>
      <w:r>
        <w:rPr>
          <w:rFonts w:eastAsia="ＭＳ Ｐゴシック"/>
          <w:color w:val="464646"/>
          <w:sz w:val="20"/>
          <w:szCs w:val="20"/>
          <w:u w:color="464646"/>
        </w:rPr>
        <w:t>掲載後に見本誌や当該ページの</w:t>
      </w:r>
      <w:r>
        <w:rPr>
          <w:rFonts w:ascii="ＭＳ Ｐゴシック" w:hAnsi="ＭＳ Ｐゴシック"/>
          <w:color w:val="464646"/>
          <w:sz w:val="20"/>
          <w:szCs w:val="20"/>
          <w:u w:color="464646"/>
          <w:lang w:val="en-US"/>
        </w:rPr>
        <w:t>PDF</w:t>
      </w:r>
      <w:r>
        <w:rPr>
          <w:rFonts w:eastAsia="ＭＳ Ｐゴシック"/>
          <w:color w:val="464646"/>
          <w:sz w:val="20"/>
          <w:szCs w:val="20"/>
          <w:u w:color="464646"/>
        </w:rPr>
        <w:t>，</w:t>
      </w:r>
      <w:r>
        <w:rPr>
          <w:rFonts w:eastAsia="ＭＳ Ｐゴシック"/>
          <w:color w:val="464646"/>
          <w:sz w:val="20"/>
          <w:szCs w:val="20"/>
          <w:u w:color="464646"/>
          <w:lang w:val="en-US"/>
        </w:rPr>
        <w:t>掲載情報</w:t>
      </w:r>
      <w:r>
        <w:rPr>
          <w:rFonts w:eastAsia="ＭＳ Ｐゴシック"/>
          <w:color w:val="464646"/>
          <w:sz w:val="20"/>
          <w:szCs w:val="20"/>
          <w:u w:color="464646"/>
        </w:rPr>
        <w:t>を担当の室賀あて</w:t>
      </w:r>
    </w:p>
    <w:p w14:paraId="2432CE10" w14:textId="77777777" w:rsidR="000E3B38" w:rsidRDefault="00DF0083" w:rsidP="001B4FCA">
      <w:pPr>
        <w:pStyle w:val="A5"/>
        <w:ind w:right="3679"/>
        <w:rPr>
          <w:rFonts w:ascii="ＭＳ Ｐゴシック" w:eastAsia="ＭＳ Ｐゴシック" w:hAnsi="ＭＳ Ｐゴシック" w:cs="ＭＳ Ｐゴシック" w:hint="default"/>
          <w:color w:val="464646"/>
          <w:sz w:val="20"/>
          <w:szCs w:val="20"/>
          <w:u w:color="464646"/>
        </w:rPr>
      </w:pPr>
      <w:r>
        <w:rPr>
          <w:rFonts w:eastAsia="ＭＳ Ｐゴシック"/>
          <w:color w:val="464646"/>
          <w:sz w:val="20"/>
          <w:szCs w:val="20"/>
          <w:u w:color="464646"/>
        </w:rPr>
        <w:t>（</w:t>
      </w:r>
      <w:r>
        <w:rPr>
          <w:rFonts w:ascii="ＭＳ Ｐゴシック" w:hAnsi="ＭＳ Ｐゴシック"/>
          <w:color w:val="464646"/>
          <w:sz w:val="20"/>
          <w:szCs w:val="20"/>
          <w:u w:color="464646"/>
          <w:lang w:val="en-US"/>
        </w:rPr>
        <w:t>muroga@idea-mag.com</w:t>
      </w:r>
      <w:r>
        <w:rPr>
          <w:rFonts w:eastAsia="ＭＳ Ｐゴシック"/>
          <w:color w:val="464646"/>
          <w:sz w:val="20"/>
          <w:szCs w:val="20"/>
          <w:u w:color="464646"/>
        </w:rPr>
        <w:t>）にご送付いただければ幸いです。</w:t>
      </w:r>
    </w:p>
    <w:p w14:paraId="4C181341" w14:textId="77777777" w:rsidR="000E3B38" w:rsidRDefault="000E3B38">
      <w:pPr>
        <w:pStyle w:val="A5"/>
        <w:spacing w:line="360" w:lineRule="auto"/>
        <w:ind w:right="3679"/>
        <w:rPr>
          <w:rFonts w:ascii="ＭＳ Ｐ明朝" w:eastAsia="ＭＳ Ｐ明朝" w:hAnsi="ＭＳ Ｐ明朝" w:cs="ＭＳ Ｐ明朝" w:hint="default"/>
        </w:rPr>
      </w:pPr>
    </w:p>
    <w:p w14:paraId="66AB195F" w14:textId="77777777" w:rsidR="000E3B38" w:rsidRDefault="00DF0083">
      <w:pPr>
        <w:pStyle w:val="A5"/>
        <w:rPr>
          <w:rFonts w:ascii="ＭＳ Ｐゴシック" w:eastAsia="ＭＳ Ｐゴシック" w:hAnsi="ＭＳ Ｐゴシック" w:cs="ＭＳ Ｐゴシック" w:hint="default"/>
          <w:sz w:val="24"/>
          <w:szCs w:val="24"/>
        </w:rPr>
      </w:pPr>
      <w:r>
        <w:rPr>
          <w:rFonts w:ascii="ＭＳ Ｐゴシック" w:hAnsi="ＭＳ Ｐゴシック" w:hint="default"/>
          <w:sz w:val="24"/>
          <w:szCs w:val="24"/>
        </w:rPr>
        <w:lastRenderedPageBreak/>
        <w:t>■</w:t>
      </w:r>
      <w:r>
        <w:rPr>
          <w:rFonts w:eastAsia="ＭＳ Ｐゴシック"/>
          <w:sz w:val="24"/>
          <w:szCs w:val="24"/>
        </w:rPr>
        <w:t>おもな内容</w:t>
      </w:r>
    </w:p>
    <w:p w14:paraId="4CF9413B" w14:textId="77777777" w:rsidR="000E3B38" w:rsidRDefault="000E3B38">
      <w:pPr>
        <w:pStyle w:val="A5"/>
        <w:rPr>
          <w:rFonts w:ascii="ＭＳ Ｐ明朝" w:eastAsia="ＭＳ Ｐ明朝" w:hAnsi="ＭＳ Ｐ明朝" w:cs="ＭＳ Ｐ明朝" w:hint="default"/>
          <w:sz w:val="20"/>
          <w:szCs w:val="20"/>
          <w:lang w:val="en-US"/>
        </w:rPr>
      </w:pPr>
    </w:p>
    <w:p w14:paraId="1148479B" w14:textId="77777777" w:rsidR="000E3B38" w:rsidRDefault="00DF0083">
      <w:pPr>
        <w:pStyle w:val="A5"/>
        <w:rPr>
          <w:rFonts w:ascii="ＭＳ Ｐゴシック" w:eastAsia="ＭＳ Ｐゴシック" w:hAnsi="ＭＳ Ｐゴシック" w:cs="ＭＳ Ｐゴシック" w:hint="default"/>
          <w:sz w:val="21"/>
          <w:szCs w:val="21"/>
        </w:rPr>
      </w:pPr>
      <w:r>
        <w:rPr>
          <w:rFonts w:eastAsia="ＭＳ Ｐゴシック"/>
          <w:sz w:val="24"/>
          <w:szCs w:val="24"/>
        </w:rPr>
        <w:t xml:space="preserve">１章　「おいしい」言葉　</w:t>
      </w:r>
      <w:r>
        <w:rPr>
          <w:rFonts w:eastAsia="ＭＳ Ｐゴシック"/>
          <w:sz w:val="21"/>
          <w:szCs w:val="21"/>
        </w:rPr>
        <w:t>シズルワードの基礎知識</w:t>
      </w:r>
    </w:p>
    <w:p w14:paraId="1CEFD09D" w14:textId="77777777" w:rsidR="000E3B38" w:rsidRDefault="000E3B38">
      <w:pPr>
        <w:pStyle w:val="A5"/>
        <w:rPr>
          <w:rFonts w:ascii="ＭＳ Ｐ明朝" w:eastAsia="ＭＳ Ｐ明朝" w:hAnsi="ＭＳ Ｐ明朝" w:cs="ＭＳ Ｐ明朝" w:hint="default"/>
          <w:sz w:val="20"/>
          <w:szCs w:val="20"/>
          <w:lang w:val="en-US"/>
        </w:rPr>
      </w:pPr>
    </w:p>
    <w:p w14:paraId="3722DF91" w14:textId="77777777" w:rsidR="000E3B38" w:rsidRDefault="00DF0083">
      <w:pPr>
        <w:pStyle w:val="A5"/>
        <w:rPr>
          <w:rFonts w:ascii="ＭＳ Ｐゴシック" w:eastAsia="ＭＳ Ｐゴシック" w:hAnsi="ＭＳ Ｐゴシック" w:cs="ＭＳ Ｐゴシック" w:hint="default"/>
          <w:sz w:val="21"/>
          <w:szCs w:val="21"/>
        </w:rPr>
      </w:pPr>
      <w:r>
        <w:rPr>
          <w:rFonts w:eastAsia="ＭＳ Ｐゴシック"/>
          <w:sz w:val="24"/>
          <w:szCs w:val="24"/>
        </w:rPr>
        <w:t xml:space="preserve">２章　「おいしい」パッケージデザイン　</w:t>
      </w:r>
      <w:r>
        <w:rPr>
          <w:rFonts w:eastAsia="ＭＳ Ｐゴシック"/>
          <w:sz w:val="21"/>
          <w:szCs w:val="21"/>
        </w:rPr>
        <w:t>シズルワードで分けた食品パッケージ図鑑</w:t>
      </w:r>
    </w:p>
    <w:p w14:paraId="4FE790EC" w14:textId="77777777" w:rsidR="000E3B38" w:rsidRDefault="000E3B38">
      <w:pPr>
        <w:pStyle w:val="A5"/>
        <w:ind w:right="3259"/>
        <w:rPr>
          <w:rFonts w:ascii="ＭＳ Ｐ明朝" w:eastAsia="ＭＳ Ｐ明朝" w:hAnsi="ＭＳ Ｐ明朝" w:cs="ＭＳ Ｐ明朝" w:hint="default"/>
          <w:sz w:val="20"/>
          <w:szCs w:val="20"/>
          <w:lang w:val="en-US"/>
        </w:rPr>
      </w:pPr>
    </w:p>
    <w:p w14:paraId="01AF8003" w14:textId="77777777" w:rsidR="000E3B38" w:rsidRDefault="00DF0083">
      <w:pPr>
        <w:pStyle w:val="A5"/>
        <w:rPr>
          <w:rFonts w:ascii="ＭＳ Ｐゴシック" w:eastAsia="ＭＳ Ｐゴシック" w:hAnsi="ＭＳ Ｐゴシック" w:cs="ＭＳ Ｐゴシック" w:hint="default"/>
          <w:sz w:val="21"/>
          <w:szCs w:val="21"/>
        </w:rPr>
      </w:pPr>
      <w:r>
        <w:rPr>
          <w:rFonts w:eastAsia="ＭＳ Ｐゴシック"/>
          <w:sz w:val="24"/>
          <w:szCs w:val="24"/>
        </w:rPr>
        <w:t>３章　「おいしい」パッケージってなに</w:t>
      </w:r>
      <w:r>
        <w:rPr>
          <w:rFonts w:eastAsia="ＭＳ Ｐゴシック"/>
          <w:sz w:val="24"/>
          <w:szCs w:val="24"/>
        </w:rPr>
        <w:t xml:space="preserve">？　</w:t>
      </w:r>
      <w:r>
        <w:rPr>
          <w:rFonts w:eastAsia="ＭＳ Ｐゴシック"/>
          <w:sz w:val="21"/>
          <w:szCs w:val="21"/>
        </w:rPr>
        <w:t>食品パッケージの現在</w:t>
      </w:r>
    </w:p>
    <w:p w14:paraId="44CE9123" w14:textId="77777777" w:rsidR="000E3B38" w:rsidRDefault="000E3B38">
      <w:pPr>
        <w:pStyle w:val="A5"/>
        <w:rPr>
          <w:rFonts w:ascii="ＭＳ Ｐゴシック" w:eastAsia="ＭＳ Ｐゴシック" w:hAnsi="ＭＳ Ｐゴシック" w:cs="ＭＳ Ｐゴシック" w:hint="default"/>
          <w:sz w:val="21"/>
          <w:szCs w:val="21"/>
          <w:lang w:val="en-US"/>
        </w:rPr>
      </w:pPr>
    </w:p>
    <w:p w14:paraId="43A2BF56" w14:textId="77777777" w:rsidR="000E3B38" w:rsidRDefault="00DF0083">
      <w:pPr>
        <w:pStyle w:val="A5"/>
        <w:rPr>
          <w:rFonts w:ascii="ＭＳ Ｐゴシック" w:eastAsia="ＭＳ Ｐゴシック" w:hAnsi="ＭＳ Ｐゴシック" w:cs="ＭＳ Ｐゴシック" w:hint="default"/>
          <w:sz w:val="20"/>
          <w:szCs w:val="20"/>
        </w:rPr>
      </w:pPr>
      <w:r>
        <w:rPr>
          <w:rFonts w:eastAsia="ＭＳ Ｐゴシック"/>
          <w:sz w:val="20"/>
          <w:szCs w:val="20"/>
        </w:rPr>
        <w:t xml:space="preserve">特別インタビュー　</w:t>
      </w:r>
      <w:r>
        <w:rPr>
          <w:rFonts w:eastAsia="ＭＳ Ｐゴシック"/>
          <w:sz w:val="24"/>
          <w:szCs w:val="24"/>
        </w:rPr>
        <w:t>佐藤卓</w:t>
      </w:r>
    </w:p>
    <w:p w14:paraId="55932BFE" w14:textId="77777777" w:rsidR="000E3B38" w:rsidRDefault="000E3B38">
      <w:pPr>
        <w:pStyle w:val="A5"/>
        <w:rPr>
          <w:rFonts w:ascii="ＭＳ Ｐゴシック" w:eastAsia="ＭＳ Ｐゴシック" w:hAnsi="ＭＳ Ｐゴシック" w:cs="ＭＳ Ｐゴシック" w:hint="default"/>
          <w:sz w:val="20"/>
          <w:szCs w:val="20"/>
        </w:rPr>
      </w:pPr>
    </w:p>
    <w:p w14:paraId="0A0BA2BE" w14:textId="77777777" w:rsidR="000E3B38" w:rsidRDefault="00DF0083">
      <w:pPr>
        <w:pStyle w:val="A5"/>
        <w:rPr>
          <w:rFonts w:ascii="ＭＳ Ｐゴシック" w:eastAsia="ＭＳ Ｐゴシック" w:hAnsi="ＭＳ Ｐゴシック" w:cs="ＭＳ Ｐゴシック" w:hint="default"/>
          <w:sz w:val="20"/>
          <w:szCs w:val="20"/>
        </w:rPr>
      </w:pPr>
      <w:r>
        <w:rPr>
          <w:rFonts w:eastAsia="ＭＳ Ｐゴシック"/>
          <w:sz w:val="20"/>
          <w:szCs w:val="20"/>
        </w:rPr>
        <w:t>鼎談</w:t>
      </w:r>
      <w:r>
        <w:rPr>
          <w:rFonts w:eastAsia="ＭＳ Ｐゴシック"/>
          <w:sz w:val="24"/>
          <w:szCs w:val="24"/>
        </w:rPr>
        <w:t>「シズルを作るデザイン、写真、そして言葉」</w:t>
      </w:r>
    </w:p>
    <w:p w14:paraId="7B6F02F9" w14:textId="022FE4ED" w:rsidR="000E3B38" w:rsidRDefault="00D31197">
      <w:pPr>
        <w:pStyle w:val="A5"/>
        <w:rPr>
          <w:rFonts w:hint="default"/>
        </w:rPr>
      </w:pPr>
      <w:r>
        <w:rPr>
          <w:noProof/>
          <w:lang w:val="en-US"/>
        </w:rPr>
        <w:drawing>
          <wp:anchor distT="0" distB="0" distL="0" distR="0" simplePos="0" relativeHeight="251661312" behindDoc="0" locked="0" layoutInCell="1" allowOverlap="1" wp14:anchorId="62D75E2E" wp14:editId="408C0F92">
            <wp:simplePos x="0" y="0"/>
            <wp:positionH relativeFrom="page">
              <wp:posOffset>741045</wp:posOffset>
            </wp:positionH>
            <wp:positionV relativeFrom="page">
              <wp:posOffset>7776210</wp:posOffset>
            </wp:positionV>
            <wp:extent cx="3059677" cy="2158278"/>
            <wp:effectExtent l="0" t="0" r="0" b="0"/>
            <wp:wrapNone/>
            <wp:docPr id="1073741831" name="officeArt object" descr="../sizzle_pdf_0719/sample3.pdf"/>
            <wp:cNvGraphicFramePr/>
            <a:graphic xmlns:a="http://schemas.openxmlformats.org/drawingml/2006/main">
              <a:graphicData uri="http://schemas.openxmlformats.org/drawingml/2006/picture">
                <pic:pic xmlns:pic="http://schemas.openxmlformats.org/drawingml/2006/picture">
                  <pic:nvPicPr>
                    <pic:cNvPr id="1073741831" name="../sizzle_pdf_0719/sample3.pdf" descr="../sizzle_pdf_0719/sample3.pdf"/>
                    <pic:cNvPicPr>
                      <a:picLocks noChangeAspect="1"/>
                    </pic:cNvPicPr>
                  </pic:nvPicPr>
                  <pic:blipFill>
                    <a:blip r:embed="rId8">
                      <a:extLst/>
                    </a:blip>
                    <a:stretch>
                      <a:fillRect/>
                    </a:stretch>
                  </pic:blipFill>
                  <pic:spPr>
                    <a:xfrm>
                      <a:off x="0" y="0"/>
                      <a:ext cx="3059677" cy="2158278"/>
                    </a:xfrm>
                    <a:prstGeom prst="rect">
                      <a:avLst/>
                    </a:prstGeom>
                    <a:ln w="6350" cap="flat">
                      <a:solidFill>
                        <a:srgbClr val="000000"/>
                      </a:solidFill>
                      <a:prstDash val="solid"/>
                      <a:miter lim="400000"/>
                    </a:ln>
                    <a:effectLst/>
                  </pic:spPr>
                </pic:pic>
              </a:graphicData>
            </a:graphic>
          </wp:anchor>
        </w:drawing>
      </w:r>
      <w:r>
        <w:rPr>
          <w:rFonts w:ascii="ＭＳ Ｐゴシック" w:eastAsia="ＭＳ Ｐゴシック" w:hAnsi="ＭＳ Ｐゴシック" w:cs="ＭＳ Ｐゴシック"/>
          <w:noProof/>
          <w:sz w:val="20"/>
          <w:szCs w:val="20"/>
          <w:lang w:val="en-US"/>
        </w:rPr>
        <w:drawing>
          <wp:anchor distT="152400" distB="152400" distL="152400" distR="152400" simplePos="0" relativeHeight="251665408" behindDoc="0" locked="0" layoutInCell="1" allowOverlap="1" wp14:anchorId="657220D2" wp14:editId="74E5BF2D">
            <wp:simplePos x="0" y="0"/>
            <wp:positionH relativeFrom="margin">
              <wp:posOffset>3218815</wp:posOffset>
            </wp:positionH>
            <wp:positionV relativeFrom="line">
              <wp:posOffset>5221605</wp:posOffset>
            </wp:positionV>
            <wp:extent cx="3056255" cy="2157730"/>
            <wp:effectExtent l="0" t="0" r="0" b="0"/>
            <wp:wrapThrough wrapText="bothSides" distL="152400" distR="152400">
              <wp:wrapPolygon edited="1">
                <wp:start x="-22" y="-32"/>
                <wp:lineTo x="-22" y="0"/>
                <wp:lineTo x="-22" y="21599"/>
                <wp:lineTo x="-22" y="21631"/>
                <wp:lineTo x="0" y="21631"/>
                <wp:lineTo x="21599" y="21631"/>
                <wp:lineTo x="21621" y="21631"/>
                <wp:lineTo x="21621" y="21599"/>
                <wp:lineTo x="21621" y="0"/>
                <wp:lineTo x="21621" y="-32"/>
                <wp:lineTo x="21599" y="-32"/>
                <wp:lineTo x="0" y="-32"/>
                <wp:lineTo x="-22" y="-32"/>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3-2.pdf"/>
                    <pic:cNvPicPr>
                      <a:picLocks noChangeAspect="1"/>
                    </pic:cNvPicPr>
                  </pic:nvPicPr>
                  <pic:blipFill>
                    <a:blip r:embed="rId9">
                      <a:extLst/>
                    </a:blip>
                    <a:srcRect/>
                    <a:stretch>
                      <a:fillRect/>
                    </a:stretch>
                  </pic:blipFill>
                  <pic:spPr>
                    <a:xfrm>
                      <a:off x="0" y="0"/>
                      <a:ext cx="3056255" cy="2157730"/>
                    </a:xfrm>
                    <a:prstGeom prst="rect">
                      <a:avLst/>
                    </a:prstGeom>
                    <a:ln w="6350" cap="flat">
                      <a:solidFill>
                        <a:srgbClr val="000000"/>
                      </a:solidFill>
                      <a:prstDash val="solid"/>
                      <a:miter lim="400000"/>
                    </a:ln>
                    <a:effectLst/>
                  </pic:spPr>
                </pic:pic>
              </a:graphicData>
            </a:graphic>
          </wp:anchor>
        </w:drawing>
      </w:r>
      <w:bookmarkStart w:id="0" w:name="_GoBack"/>
      <w:r>
        <w:rPr>
          <w:rFonts w:ascii="ＭＳ Ｐゴシック" w:eastAsia="ＭＳ Ｐゴシック" w:hAnsi="ＭＳ Ｐゴシック" w:cs="ＭＳ Ｐゴシック"/>
          <w:noProof/>
          <w:sz w:val="20"/>
          <w:szCs w:val="20"/>
          <w:lang w:val="en-US"/>
        </w:rPr>
        <w:drawing>
          <wp:anchor distT="152400" distB="152400" distL="152400" distR="152400" simplePos="0" relativeHeight="251663360" behindDoc="0" locked="0" layoutInCell="1" allowOverlap="1" wp14:anchorId="211870CB" wp14:editId="465C5A26">
            <wp:simplePos x="0" y="0"/>
            <wp:positionH relativeFrom="margin">
              <wp:posOffset>3218815</wp:posOffset>
            </wp:positionH>
            <wp:positionV relativeFrom="line">
              <wp:posOffset>2814320</wp:posOffset>
            </wp:positionV>
            <wp:extent cx="3056255" cy="2157730"/>
            <wp:effectExtent l="0" t="0" r="0" b="0"/>
            <wp:wrapThrough wrapText="bothSides" distL="152400" distR="152400">
              <wp:wrapPolygon edited="1">
                <wp:start x="-22" y="-32"/>
                <wp:lineTo x="-22" y="0"/>
                <wp:lineTo x="-22" y="21600"/>
                <wp:lineTo x="-22" y="21632"/>
                <wp:lineTo x="0" y="21632"/>
                <wp:lineTo x="21600" y="21632"/>
                <wp:lineTo x="21622" y="21632"/>
                <wp:lineTo x="21622" y="21600"/>
                <wp:lineTo x="21622" y="0"/>
                <wp:lineTo x="21622" y="-32"/>
                <wp:lineTo x="21600" y="-32"/>
                <wp:lineTo x="0" y="-32"/>
                <wp:lineTo x="-22" y="-32"/>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sizzle_2-2.pdf"/>
                    <pic:cNvPicPr>
                      <a:picLocks noChangeAspect="1"/>
                    </pic:cNvPicPr>
                  </pic:nvPicPr>
                  <pic:blipFill>
                    <a:blip r:embed="rId10">
                      <a:extLst/>
                    </a:blip>
                    <a:stretch>
                      <a:fillRect/>
                    </a:stretch>
                  </pic:blipFill>
                  <pic:spPr>
                    <a:xfrm>
                      <a:off x="0" y="0"/>
                      <a:ext cx="3056255" cy="2157730"/>
                    </a:xfrm>
                    <a:prstGeom prst="rect">
                      <a:avLst/>
                    </a:prstGeom>
                    <a:ln w="6350" cap="flat">
                      <a:solidFill>
                        <a:srgbClr val="000000"/>
                      </a:solidFill>
                      <a:prstDash val="solid"/>
                      <a:miter lim="400000"/>
                    </a:ln>
                    <a:effectLst/>
                  </pic:spPr>
                </pic:pic>
              </a:graphicData>
            </a:graphic>
          </wp:anchor>
        </w:drawing>
      </w:r>
      <w:bookmarkEnd w:id="0"/>
      <w:r>
        <w:rPr>
          <w:rFonts w:ascii="ＭＳ Ｐゴシック" w:eastAsia="ＭＳ Ｐゴシック" w:hAnsi="ＭＳ Ｐゴシック" w:cs="ＭＳ Ｐゴシック"/>
          <w:noProof/>
          <w:sz w:val="20"/>
          <w:szCs w:val="20"/>
          <w:lang w:val="en-US"/>
        </w:rPr>
        <w:drawing>
          <wp:anchor distT="152400" distB="152400" distL="152400" distR="152400" simplePos="0" relativeHeight="251664384" behindDoc="0" locked="0" layoutInCell="1" allowOverlap="1" wp14:anchorId="58254836" wp14:editId="10C272CB">
            <wp:simplePos x="0" y="0"/>
            <wp:positionH relativeFrom="margin">
              <wp:posOffset>3218815</wp:posOffset>
            </wp:positionH>
            <wp:positionV relativeFrom="line">
              <wp:posOffset>416560</wp:posOffset>
            </wp:positionV>
            <wp:extent cx="3056255" cy="2157730"/>
            <wp:effectExtent l="0" t="0" r="0" b="0"/>
            <wp:wrapThrough wrapText="bothSides" distL="152400" distR="152400">
              <wp:wrapPolygon edited="1">
                <wp:start x="-22" y="-32"/>
                <wp:lineTo x="-22" y="0"/>
                <wp:lineTo x="-22" y="21599"/>
                <wp:lineTo x="-22" y="21631"/>
                <wp:lineTo x="0" y="21631"/>
                <wp:lineTo x="21599" y="21631"/>
                <wp:lineTo x="21622" y="21631"/>
                <wp:lineTo x="21622" y="21599"/>
                <wp:lineTo x="21622" y="0"/>
                <wp:lineTo x="21622" y="-32"/>
                <wp:lineTo x="21599" y="-32"/>
                <wp:lineTo x="0" y="-32"/>
                <wp:lineTo x="-22" y="-32"/>
              </wp:wrapPolygon>
            </wp:wrapThrough>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sizzle_1-1.pdf"/>
                    <pic:cNvPicPr>
                      <a:picLocks noChangeAspect="1"/>
                    </pic:cNvPicPr>
                  </pic:nvPicPr>
                  <pic:blipFill>
                    <a:blip r:embed="rId11">
                      <a:extLst/>
                    </a:blip>
                    <a:stretch>
                      <a:fillRect/>
                    </a:stretch>
                  </pic:blipFill>
                  <pic:spPr>
                    <a:xfrm>
                      <a:off x="0" y="0"/>
                      <a:ext cx="3056255" cy="2157730"/>
                    </a:xfrm>
                    <a:prstGeom prst="rect">
                      <a:avLst/>
                    </a:prstGeom>
                    <a:ln w="6350" cap="flat">
                      <a:solidFill>
                        <a:srgbClr val="000000"/>
                      </a:solidFill>
                      <a:prstDash val="solid"/>
                      <a:miter lim="400000"/>
                    </a:ln>
                    <a:effectLst/>
                  </pic:spPr>
                </pic:pic>
              </a:graphicData>
            </a:graphic>
          </wp:anchor>
        </w:drawing>
      </w:r>
      <w:r>
        <w:rPr>
          <w:rFonts w:ascii="ＭＳ Ｐゴシック" w:eastAsia="ＭＳ Ｐゴシック" w:hAnsi="ＭＳ Ｐゴシック" w:cs="ＭＳ Ｐゴシック"/>
          <w:noProof/>
          <w:sz w:val="20"/>
          <w:szCs w:val="20"/>
          <w:lang w:val="en-US"/>
        </w:rPr>
        <w:drawing>
          <wp:anchor distT="152400" distB="152400" distL="152400" distR="152400" simplePos="0" relativeHeight="251662336" behindDoc="0" locked="0" layoutInCell="1" allowOverlap="1" wp14:anchorId="02F2D7E7" wp14:editId="0D6D2788">
            <wp:simplePos x="0" y="0"/>
            <wp:positionH relativeFrom="margin">
              <wp:posOffset>21590</wp:posOffset>
            </wp:positionH>
            <wp:positionV relativeFrom="line">
              <wp:posOffset>416560</wp:posOffset>
            </wp:positionV>
            <wp:extent cx="3056255" cy="2157730"/>
            <wp:effectExtent l="0" t="0" r="0" b="0"/>
            <wp:wrapThrough wrapText="bothSides" distL="152400" distR="152400">
              <wp:wrapPolygon edited="1">
                <wp:start x="-22" y="-32"/>
                <wp:lineTo x="-22" y="0"/>
                <wp:lineTo x="-22" y="21599"/>
                <wp:lineTo x="-22" y="21631"/>
                <wp:lineTo x="0" y="21631"/>
                <wp:lineTo x="21599" y="21631"/>
                <wp:lineTo x="21622" y="21631"/>
                <wp:lineTo x="21622" y="21599"/>
                <wp:lineTo x="21622" y="0"/>
                <wp:lineTo x="21622" y="-32"/>
                <wp:lineTo x="21599" y="-32"/>
                <wp:lineTo x="0" y="-32"/>
                <wp:lineTo x="-22" y="-32"/>
              </wp:wrapPolygon>
            </wp:wrapThrough>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sample0.pdf"/>
                    <pic:cNvPicPr>
                      <a:picLocks noChangeAspect="1"/>
                    </pic:cNvPicPr>
                  </pic:nvPicPr>
                  <pic:blipFill>
                    <a:blip r:embed="rId12">
                      <a:extLst/>
                    </a:blip>
                    <a:stretch>
                      <a:fillRect/>
                    </a:stretch>
                  </pic:blipFill>
                  <pic:spPr>
                    <a:xfrm>
                      <a:off x="0" y="0"/>
                      <a:ext cx="3056255" cy="2157730"/>
                    </a:xfrm>
                    <a:prstGeom prst="rect">
                      <a:avLst/>
                    </a:prstGeom>
                    <a:ln w="6350" cap="flat">
                      <a:solidFill>
                        <a:srgbClr val="000000"/>
                      </a:solidFill>
                      <a:prstDash val="solid"/>
                      <a:miter lim="400000"/>
                    </a:ln>
                    <a:effectLst/>
                  </pic:spPr>
                </pic:pic>
              </a:graphicData>
            </a:graphic>
          </wp:anchor>
        </w:drawing>
      </w:r>
      <w:r>
        <w:rPr>
          <w:noProof/>
          <w:lang w:val="en-US"/>
        </w:rPr>
        <w:drawing>
          <wp:anchor distT="0" distB="0" distL="0" distR="0" simplePos="0" relativeHeight="251660288" behindDoc="0" locked="0" layoutInCell="1" allowOverlap="1" wp14:anchorId="782B0483" wp14:editId="026E0BE1">
            <wp:simplePos x="0" y="0"/>
            <wp:positionH relativeFrom="page">
              <wp:posOffset>741680</wp:posOffset>
            </wp:positionH>
            <wp:positionV relativeFrom="page">
              <wp:posOffset>5369560</wp:posOffset>
            </wp:positionV>
            <wp:extent cx="3059677" cy="2158278"/>
            <wp:effectExtent l="25400" t="25400" r="13970" b="26670"/>
            <wp:wrapNone/>
            <wp:docPr id="1073741830" name="officeArt object" descr="../sizzle_pdf_0719/sample1.pdf"/>
            <wp:cNvGraphicFramePr/>
            <a:graphic xmlns:a="http://schemas.openxmlformats.org/drawingml/2006/main">
              <a:graphicData uri="http://schemas.openxmlformats.org/drawingml/2006/picture">
                <pic:pic xmlns:pic="http://schemas.openxmlformats.org/drawingml/2006/picture">
                  <pic:nvPicPr>
                    <pic:cNvPr id="1073741830" name="../sizzle_pdf_0719/sample1.pdf" descr="../sizzle_pdf_0719/sample1.pdf"/>
                    <pic:cNvPicPr>
                      <a:picLocks noChangeAspect="1"/>
                    </pic:cNvPicPr>
                  </pic:nvPicPr>
                  <pic:blipFill>
                    <a:blip r:embed="rId13">
                      <a:extLst/>
                    </a:blip>
                    <a:stretch>
                      <a:fillRect/>
                    </a:stretch>
                  </pic:blipFill>
                  <pic:spPr>
                    <a:xfrm>
                      <a:off x="0" y="0"/>
                      <a:ext cx="3059677" cy="2158278"/>
                    </a:xfrm>
                    <a:prstGeom prst="rect">
                      <a:avLst/>
                    </a:prstGeom>
                    <a:ln w="6350" cap="flat">
                      <a:solidFill>
                        <a:srgbClr val="000000"/>
                      </a:solidFill>
                      <a:prstDash val="solid"/>
                      <a:miter lim="400000"/>
                    </a:ln>
                    <a:effectLst/>
                  </pic:spPr>
                </pic:pic>
              </a:graphicData>
            </a:graphic>
          </wp:anchor>
        </w:drawing>
      </w:r>
      <w:r w:rsidR="00DF0083">
        <w:rPr>
          <w:rFonts w:eastAsia="ＭＳ Ｐゴシック"/>
          <w:sz w:val="20"/>
          <w:szCs w:val="20"/>
        </w:rPr>
        <w:t xml:space="preserve">　　　</w:t>
      </w:r>
      <w:r w:rsidR="00DF0083">
        <w:rPr>
          <w:rFonts w:eastAsia="ＭＳ Ｐゴシック"/>
          <w:sz w:val="24"/>
          <w:szCs w:val="24"/>
        </w:rPr>
        <w:t>小川裕子</w:t>
      </w:r>
      <w:r w:rsidR="00DF0083">
        <w:rPr>
          <w:rFonts w:eastAsia="ＭＳ Ｐゴシック"/>
          <w:sz w:val="20"/>
          <w:szCs w:val="20"/>
        </w:rPr>
        <w:t>（小川裕子デザイン）、</w:t>
      </w:r>
      <w:r w:rsidR="00DF0083">
        <w:rPr>
          <w:rFonts w:eastAsia="ＭＳ Ｐゴシック"/>
          <w:sz w:val="24"/>
          <w:szCs w:val="24"/>
        </w:rPr>
        <w:t>大手仁志</w:t>
      </w:r>
      <w:r w:rsidR="00DF0083">
        <w:rPr>
          <w:rFonts w:eastAsia="ＭＳ Ｐゴシック"/>
          <w:sz w:val="20"/>
          <w:szCs w:val="20"/>
        </w:rPr>
        <w:t>（</w:t>
      </w:r>
      <w:r w:rsidR="00DF0083">
        <w:rPr>
          <w:rFonts w:ascii="ＭＳ Ｐゴシック" w:hAnsi="ＭＳ Ｐゴシック"/>
          <w:sz w:val="20"/>
          <w:szCs w:val="20"/>
          <w:lang w:val="en-US"/>
        </w:rPr>
        <w:t>hue</w:t>
      </w:r>
      <w:r w:rsidR="00DF0083">
        <w:rPr>
          <w:rFonts w:eastAsia="ＭＳ Ｐゴシック"/>
          <w:sz w:val="20"/>
          <w:szCs w:val="20"/>
        </w:rPr>
        <w:t>）、</w:t>
      </w:r>
      <w:r w:rsidR="00DF0083">
        <w:rPr>
          <w:rFonts w:eastAsia="ＭＳ Ｐゴシック"/>
          <w:sz w:val="24"/>
          <w:szCs w:val="24"/>
        </w:rPr>
        <w:t>大橋正房</w:t>
      </w:r>
      <w:r w:rsidR="00DF0083">
        <w:rPr>
          <w:rFonts w:eastAsia="ＭＳ Ｐゴシック"/>
          <w:sz w:val="20"/>
          <w:szCs w:val="20"/>
        </w:rPr>
        <w:t>（</w:t>
      </w:r>
      <w:r w:rsidR="00DF0083">
        <w:rPr>
          <w:rFonts w:ascii="ＭＳ Ｐゴシック" w:hAnsi="ＭＳ Ｐゴシック"/>
          <w:sz w:val="20"/>
          <w:szCs w:val="20"/>
          <w:lang w:val="en-US"/>
        </w:rPr>
        <w:t>B</w:t>
      </w:r>
      <w:r w:rsidR="00DF0083">
        <w:rPr>
          <w:rFonts w:eastAsia="ＭＳ Ｐゴシック"/>
          <w:sz w:val="20"/>
          <w:szCs w:val="20"/>
        </w:rPr>
        <w:t>・</w:t>
      </w:r>
      <w:r w:rsidR="00DF0083">
        <w:rPr>
          <w:rFonts w:ascii="ＭＳ Ｐゴシック" w:hAnsi="ＭＳ Ｐゴシック"/>
          <w:sz w:val="20"/>
          <w:szCs w:val="20"/>
          <w:lang w:val="en-US"/>
        </w:rPr>
        <w:t>M</w:t>
      </w:r>
      <w:r w:rsidR="00DF0083">
        <w:rPr>
          <w:rFonts w:eastAsia="ＭＳ Ｐゴシック"/>
          <w:sz w:val="20"/>
          <w:szCs w:val="20"/>
        </w:rPr>
        <w:t>・</w:t>
      </w:r>
      <w:r w:rsidR="00DF0083">
        <w:rPr>
          <w:rFonts w:ascii="ＭＳ Ｐゴシック" w:hAnsi="ＭＳ Ｐゴシック"/>
          <w:sz w:val="20"/>
          <w:szCs w:val="20"/>
          <w:lang w:val="en-US"/>
        </w:rPr>
        <w:t>FT</w:t>
      </w:r>
      <w:r w:rsidR="00DF0083">
        <w:rPr>
          <w:rFonts w:eastAsia="ＭＳ Ｐゴシック"/>
          <w:sz w:val="20"/>
          <w:szCs w:val="20"/>
        </w:rPr>
        <w:t>）</w:t>
      </w:r>
    </w:p>
    <w:sectPr w:rsidR="000E3B38">
      <w:headerReference w:type="default" r:id="rId14"/>
      <w:footerReference w:type="default" r:id="rId15"/>
      <w:pgSz w:w="11900" w:h="16840"/>
      <w:pgMar w:top="851" w:right="1134" w:bottom="261" w:left="1134" w:header="357" w:footer="36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DE7799" w14:textId="77777777" w:rsidR="00DF0083" w:rsidRDefault="00DF0083">
      <w:r>
        <w:separator/>
      </w:r>
    </w:p>
  </w:endnote>
  <w:endnote w:type="continuationSeparator" w:id="0">
    <w:p w14:paraId="5FDB64FA" w14:textId="77777777" w:rsidR="00DF0083" w:rsidRDefault="00DF00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ヒラギノ角ゴ ProN W3">
    <w:charset w:val="80"/>
    <w:family w:val="auto"/>
    <w:pitch w:val="variable"/>
    <w:sig w:usb0="E00002FF" w:usb1="7AC7FFFF" w:usb2="00000012" w:usb3="00000000" w:csb0="0002000D" w:csb1="00000000"/>
  </w:font>
  <w:font w:name="Arial Unicode MS">
    <w:panose1 w:val="020B0604020202020204"/>
    <w:charset w:val="00"/>
    <w:family w:val="auto"/>
    <w:pitch w:val="variable"/>
    <w:sig w:usb0="F7FFAFFF" w:usb1="E9DFFFFF" w:usb2="0000003F" w:usb3="00000000" w:csb0="003F01FF" w:csb1="00000000"/>
  </w:font>
  <w:font w:name="ＭＳ Ｐゴシック">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HGMinchoE">
    <w:panose1 w:val="02020909000000000000"/>
    <w:charset w:val="80"/>
    <w:family w:val="auto"/>
    <w:pitch w:val="variable"/>
    <w:sig w:usb0="E00002FF" w:usb1="6AC7FDFB" w:usb2="00000012" w:usb3="00000000" w:csb0="0002009F" w:csb1="00000000"/>
  </w:font>
  <w:font w:name="MS Mincho">
    <w:panose1 w:val="02020609040205080304"/>
    <w:charset w:val="80"/>
    <w:family w:val="auto"/>
    <w:pitch w:val="variable"/>
    <w:sig w:usb0="E00002FF" w:usb1="6AC7FDFB" w:usb2="08000012" w:usb3="00000000" w:csb0="0002009F" w:csb1="00000000"/>
  </w:font>
  <w:font w:name="ＭＳ Ｐ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ヒラギノ角ゴ ProN W6">
    <w:charset w:val="80"/>
    <w:family w:val="auto"/>
    <w:pitch w:val="variable"/>
    <w:sig w:usb0="E00002FF" w:usb1="7AC7FFFF" w:usb2="00000012" w:usb3="00000000" w:csb0="0002000D"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A4AF0" w14:textId="77777777" w:rsidR="000E3B38" w:rsidRDefault="00DF0083">
    <w:pPr>
      <w:pStyle w:val="a4"/>
      <w:jc w:val="center"/>
    </w:pPr>
    <w:r>
      <w:rPr>
        <w:rFonts w:ascii="ＭＳ Ｐ明朝" w:hAnsi="ＭＳ Ｐ明朝"/>
        <w:sz w:val="20"/>
        <w:szCs w:val="20"/>
      </w:rPr>
      <w:fldChar w:fldCharType="begin"/>
    </w:r>
    <w:r>
      <w:rPr>
        <w:rFonts w:ascii="ＭＳ Ｐ明朝" w:hAnsi="ＭＳ Ｐ明朝"/>
        <w:sz w:val="20"/>
        <w:szCs w:val="20"/>
      </w:rPr>
      <w:instrText xml:space="preserve"> PAGE </w:instrText>
    </w:r>
    <w:r>
      <w:rPr>
        <w:rFonts w:ascii="ＭＳ Ｐ明朝" w:hAnsi="ＭＳ Ｐ明朝"/>
        <w:sz w:val="20"/>
        <w:szCs w:val="20"/>
      </w:rPr>
      <w:fldChar w:fldCharType="separate"/>
    </w:r>
    <w:r w:rsidR="00D31197">
      <w:rPr>
        <w:rFonts w:ascii="ＭＳ Ｐ明朝" w:hAnsi="ＭＳ Ｐ明朝"/>
        <w:noProof/>
        <w:sz w:val="20"/>
        <w:szCs w:val="20"/>
      </w:rPr>
      <w:t>2</w:t>
    </w:r>
    <w:r>
      <w:rPr>
        <w:rFonts w:ascii="ＭＳ Ｐ明朝" w:hAnsi="ＭＳ Ｐ明朝"/>
        <w:sz w:val="20"/>
        <w:szCs w:val="20"/>
      </w:rPr>
      <w:fldChar w:fldCharType="end"/>
    </w:r>
    <w:r>
      <w:rPr>
        <w:rFonts w:ascii="ＭＳ Ｐ明朝" w:hAnsi="ＭＳ Ｐ明朝"/>
        <w:sz w:val="20"/>
        <w:szCs w:val="20"/>
        <w:lang w:val="ja-JP"/>
      </w:rPr>
      <w:t xml:space="preserve"> / </w:t>
    </w:r>
    <w:r>
      <w:rPr>
        <w:rFonts w:ascii="ＭＳ Ｐ明朝" w:eastAsia="ＭＳ Ｐ明朝" w:hAnsi="ＭＳ Ｐ明朝" w:cs="ＭＳ Ｐ明朝"/>
        <w:sz w:val="20"/>
        <w:szCs w:val="20"/>
      </w:rPr>
      <w:fldChar w:fldCharType="begin"/>
    </w:r>
    <w:r>
      <w:rPr>
        <w:rFonts w:ascii="ＭＳ Ｐ明朝" w:eastAsia="ＭＳ Ｐ明朝" w:hAnsi="ＭＳ Ｐ明朝" w:cs="ＭＳ Ｐ明朝"/>
        <w:sz w:val="20"/>
        <w:szCs w:val="20"/>
      </w:rPr>
      <w:instrText xml:space="preserve"> NUMPAGES </w:instrText>
    </w:r>
    <w:r>
      <w:rPr>
        <w:rFonts w:ascii="ＭＳ Ｐ明朝" w:eastAsia="ＭＳ Ｐ明朝" w:hAnsi="ＭＳ Ｐ明朝" w:cs="ＭＳ Ｐ明朝"/>
        <w:sz w:val="20"/>
        <w:szCs w:val="20"/>
      </w:rPr>
      <w:fldChar w:fldCharType="separate"/>
    </w:r>
    <w:r w:rsidR="00D31197">
      <w:rPr>
        <w:rFonts w:ascii="ＭＳ Ｐ明朝" w:eastAsia="ＭＳ Ｐ明朝" w:hAnsi="ＭＳ Ｐ明朝" w:cs="ＭＳ Ｐ明朝"/>
        <w:noProof/>
        <w:sz w:val="20"/>
        <w:szCs w:val="20"/>
      </w:rPr>
      <w:t>2</w:t>
    </w:r>
    <w:r>
      <w:rPr>
        <w:rFonts w:ascii="ＭＳ Ｐ明朝" w:eastAsia="ＭＳ Ｐ明朝" w:hAnsi="ＭＳ Ｐ明朝" w:cs="ＭＳ Ｐ明朝"/>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EE5C7D" w14:textId="77777777" w:rsidR="00DF0083" w:rsidRDefault="00DF0083">
      <w:r>
        <w:separator/>
      </w:r>
    </w:p>
  </w:footnote>
  <w:footnote w:type="continuationSeparator" w:id="0">
    <w:p w14:paraId="4F4C91A0" w14:textId="77777777" w:rsidR="00DF0083" w:rsidRDefault="00DF008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617BFD" w14:textId="77777777" w:rsidR="000E3B38" w:rsidRDefault="000E3B38">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visionView w:formatting="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3B38"/>
    <w:rsid w:val="000E3B38"/>
    <w:rsid w:val="001B4FCA"/>
    <w:rsid w:val="00D31197"/>
    <w:rsid w:val="00DF0083"/>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ecimalSymbol w:val="."/>
  <w:listSeparator w:val=","/>
  <w14:docId w14:val="6CD74BC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bdr w:val="nil"/>
        <w:lang w:val="en-US"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rPr>
      <w:rFonts w:eastAsia="Times New Roman"/>
      <w:color w:val="000000"/>
      <w:sz w:val="24"/>
      <w:szCs w:val="24"/>
      <w:u w:color="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ヘッダとフッタ"/>
    <w:pPr>
      <w:tabs>
        <w:tab w:val="right" w:pos="9020"/>
      </w:tabs>
    </w:pPr>
    <w:rPr>
      <w:rFonts w:ascii="ヒラギノ角ゴ ProN W3" w:eastAsia="Arial Unicode MS" w:hAnsi="ヒラギノ角ゴ ProN W3" w:cs="Arial Unicode MS"/>
      <w:color w:val="000000"/>
      <w:sz w:val="24"/>
      <w:szCs w:val="24"/>
    </w:rPr>
  </w:style>
  <w:style w:type="paragraph" w:customStyle="1" w:styleId="1">
    <w:name w:val="本文1"/>
    <w:rPr>
      <w:rFonts w:ascii="Arial Unicode MS" w:eastAsia="Arial Unicode MS" w:hAnsi="Arial Unicode MS" w:cs="Arial Unicode MS" w:hint="eastAsia"/>
      <w:color w:val="000000"/>
      <w:sz w:val="22"/>
      <w:szCs w:val="22"/>
      <w:u w:color="000000"/>
      <w:lang w:val="ja-JP"/>
    </w:rPr>
  </w:style>
  <w:style w:type="paragraph" w:customStyle="1" w:styleId="A5">
    <w:name w:val="デフォルト A"/>
    <w:rPr>
      <w:rFonts w:ascii="Arial Unicode MS" w:eastAsia="Arial Unicode MS" w:hAnsi="Arial Unicode MS" w:cs="Arial Unicode MS" w:hint="eastAsia"/>
      <w:color w:val="000000"/>
      <w:sz w:val="22"/>
      <w:szCs w:val="22"/>
      <w:u w:color="000000"/>
      <w:lang w:val="ja-JP"/>
    </w:rPr>
  </w:style>
  <w:style w:type="paragraph" w:customStyle="1" w:styleId="2A">
    <w:name w:val="表スタイル2 A"/>
    <w:rPr>
      <w:rFonts w:ascii="Arial Unicode MS" w:eastAsia="Arial Unicode MS" w:hAnsi="Arial Unicode MS" w:cs="Arial Unicode MS" w:hint="eastAsia"/>
      <w:color w:val="000000"/>
      <w:u w:color="000000"/>
      <w:lang w:val="ja-JP"/>
    </w:rPr>
  </w:style>
  <w:style w:type="character" w:customStyle="1" w:styleId="Hyperlink0">
    <w:name w:val="Hyperlink.0"/>
    <w:basedOn w:val="a3"/>
    <w:rPr>
      <w:color w:val="0563C1"/>
      <w:u w:val="single" w:color="0563C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hyperlink" Target="http://www.idea-mag.com/books/sizzle_design/" TargetMode="Externa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ホワイト">
  <a:themeElements>
    <a:clrScheme name="ホワイト">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ホワイト">
      <a:majorFont>
        <a:latin typeface="ヒラギノ角ゴ ProN W6"/>
        <a:ea typeface="ヒラギノ角ゴ ProN W6"/>
        <a:cs typeface="ヒラギノ角ゴ ProN W6"/>
      </a:majorFont>
      <a:minorFont>
        <a:latin typeface="ヒラギノ角ゴ ProN W3"/>
        <a:ea typeface="ヒラギノ角ゴ ProN W3"/>
        <a:cs typeface="ヒラギノ角ゴ ProN W3"/>
      </a:minorFont>
    </a:fontScheme>
    <a:fmtScheme name="ホワイト">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游明朝体 ミディアム"/>
            <a:ea typeface="游明朝体 ミディアム"/>
            <a:cs typeface="游明朝体 ミディアム"/>
            <a:sym typeface="游明朝体 ミディアム"/>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游明朝体 ミディアム"/>
            <a:ea typeface="游明朝体 ミディアム"/>
            <a:cs typeface="游明朝体 ミディアム"/>
            <a:sym typeface="游明朝体 ミディアム"/>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171</Words>
  <Characters>977</Characters>
  <Application>Microsoft Macintosh Word</Application>
  <DocSecurity>0</DocSecurity>
  <Lines>8</Lines>
  <Paragraphs>2</Paragraphs>
  <ScaleCrop>false</ScaleCrop>
  <LinksUpToDate>false</LinksUpToDate>
  <CharactersWithSpaces>1146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室賀清徳</cp:lastModifiedBy>
  <cp:revision>3</cp:revision>
  <dcterms:created xsi:type="dcterms:W3CDTF">2017-07-25T11:34:00Z</dcterms:created>
  <dcterms:modified xsi:type="dcterms:W3CDTF">2017-07-25T11:37:00Z</dcterms:modified>
</cp:coreProperties>
</file>